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0381" w14:textId="71481739" w:rsidR="003C15E0" w:rsidRDefault="003C15E0" w:rsidP="003C15E0">
      <w:pPr>
        <w:shd w:val="clear" w:color="auto" w:fill="FFFFFF"/>
        <w:spacing w:after="0" w:line="240" w:lineRule="auto"/>
        <w:rPr>
          <w:rFonts w:ascii="OpenSans-webfont" w:eastAsia="Times New Roman" w:hAnsi="OpenSans-webfont" w:cs="Times New Roman"/>
          <w:color w:val="999999"/>
          <w:sz w:val="18"/>
          <w:szCs w:val="18"/>
          <w:lang w:eastAsia="en-GB"/>
        </w:rPr>
      </w:pPr>
      <w:r>
        <w:rPr>
          <w:rFonts w:ascii="OpenSans-webfont" w:eastAsia="Times New Roman" w:hAnsi="OpenSans-webfont" w:cs="Times New Roman"/>
          <w:color w:val="999999"/>
          <w:sz w:val="18"/>
          <w:szCs w:val="18"/>
          <w:lang w:eastAsia="en-GB"/>
        </w:rPr>
        <w:t xml:space="preserve">                 </w:t>
      </w:r>
    </w:p>
    <w:p w14:paraId="75AFE190" w14:textId="776D34E4" w:rsidR="003C15E0" w:rsidRDefault="003C15E0" w:rsidP="003C15E0">
      <w:pPr>
        <w:shd w:val="clear" w:color="auto" w:fill="FFFFFF"/>
        <w:spacing w:after="0" w:line="240" w:lineRule="auto"/>
        <w:rPr>
          <w:rFonts w:ascii="OpenSans-webfont" w:eastAsia="Times New Roman" w:hAnsi="OpenSans-webfont" w:cs="Times New Roman"/>
          <w:color w:val="999999"/>
          <w:sz w:val="18"/>
          <w:szCs w:val="18"/>
          <w:lang w:eastAsia="en-GB"/>
        </w:rPr>
      </w:pPr>
    </w:p>
    <w:p w14:paraId="3392F81A" w14:textId="2844DF3A" w:rsidR="003C15E0" w:rsidRDefault="003C15E0" w:rsidP="003C15E0">
      <w:pPr>
        <w:shd w:val="clear" w:color="auto" w:fill="FFFFFF"/>
        <w:spacing w:after="0" w:line="240" w:lineRule="auto"/>
        <w:rPr>
          <w:rFonts w:ascii="OpenSans-webfont" w:eastAsia="Times New Roman" w:hAnsi="OpenSans-webfont" w:cs="Times New Roman"/>
          <w:color w:val="999999"/>
          <w:sz w:val="18"/>
          <w:szCs w:val="18"/>
          <w:lang w:eastAsia="en-GB"/>
        </w:rPr>
      </w:pPr>
    </w:p>
    <w:p w14:paraId="75348F7B" w14:textId="3DAE3181" w:rsidR="003C15E0" w:rsidRPr="003C15E0" w:rsidRDefault="003C15E0" w:rsidP="003C15E0">
      <w:pPr>
        <w:shd w:val="clear" w:color="auto" w:fill="FFFFFF"/>
        <w:spacing w:after="0" w:line="240" w:lineRule="auto"/>
        <w:rPr>
          <w:rFonts w:ascii="OpenSans-webfont" w:eastAsia="Times New Roman" w:hAnsi="OpenSans-webfont" w:cs="Times New Roman"/>
          <w:b/>
          <w:bCs/>
          <w:color w:val="999999"/>
          <w:lang w:eastAsia="en-GB"/>
        </w:rPr>
      </w:pPr>
      <w:r w:rsidRPr="003C15E0">
        <w:rPr>
          <w:rFonts w:ascii="OpenSans-webfont" w:eastAsia="Times New Roman" w:hAnsi="OpenSans-webfont" w:cs="Times New Roman"/>
          <w:b/>
          <w:bCs/>
          <w:color w:val="999999"/>
          <w:lang w:eastAsia="en-GB"/>
        </w:rPr>
        <w:t>BRDIFORD WILDLIFE WARDEN GROUP</w:t>
      </w:r>
    </w:p>
    <w:p w14:paraId="1499EDA7" w14:textId="77777777" w:rsidR="003C15E0" w:rsidRDefault="003C15E0" w:rsidP="003C15E0">
      <w:pPr>
        <w:shd w:val="clear" w:color="auto" w:fill="FFFFFF"/>
        <w:spacing w:after="0" w:line="240" w:lineRule="auto"/>
        <w:rPr>
          <w:rFonts w:ascii="OpenSans-webfont" w:eastAsia="Times New Roman" w:hAnsi="OpenSans-webfont" w:cs="Times New Roman"/>
          <w:color w:val="999999"/>
          <w:sz w:val="18"/>
          <w:szCs w:val="18"/>
          <w:lang w:eastAsia="en-GB"/>
        </w:rPr>
      </w:pPr>
    </w:p>
    <w:p w14:paraId="148959A6" w14:textId="250A3B84" w:rsidR="003C15E0" w:rsidRPr="003C15E0" w:rsidRDefault="003C15E0" w:rsidP="003C15E0">
      <w:pPr>
        <w:shd w:val="clear" w:color="auto" w:fill="FFFFFF"/>
        <w:spacing w:after="0" w:line="240" w:lineRule="auto"/>
        <w:rPr>
          <w:rFonts w:ascii="OpenSans-webfont" w:eastAsia="Times New Roman" w:hAnsi="OpenSans-webfont" w:cs="Times New Roman"/>
          <w:color w:val="999999"/>
          <w:sz w:val="18"/>
          <w:szCs w:val="18"/>
          <w:lang w:eastAsia="en-GB"/>
        </w:rPr>
      </w:pPr>
      <w:r w:rsidRPr="003C15E0">
        <w:rPr>
          <w:rFonts w:ascii="OpenSans-webfont" w:eastAsia="Times New Roman" w:hAnsi="OpenSans-webfont" w:cs="Times New Roman"/>
          <w:color w:val="333333"/>
          <w:sz w:val="24"/>
          <w:szCs w:val="24"/>
          <w:lang w:eastAsia="en-GB"/>
        </w:rPr>
        <w:t>Two things to let the Parish Council know about this month:</w:t>
      </w:r>
    </w:p>
    <w:p w14:paraId="7440F5D1" w14:textId="77777777" w:rsidR="003C15E0" w:rsidRPr="003C15E0" w:rsidRDefault="003C15E0" w:rsidP="003C15E0">
      <w:pPr>
        <w:shd w:val="clear" w:color="auto" w:fill="FFFFFF"/>
        <w:spacing w:after="0" w:line="240" w:lineRule="auto"/>
        <w:rPr>
          <w:rFonts w:ascii="OpenSans-webfont" w:eastAsia="Times New Roman" w:hAnsi="OpenSans-webfont" w:cs="Times New Roman"/>
          <w:color w:val="333333"/>
          <w:sz w:val="24"/>
          <w:szCs w:val="24"/>
          <w:lang w:eastAsia="en-GB"/>
        </w:rPr>
      </w:pPr>
      <w:r w:rsidRPr="003C15E0">
        <w:rPr>
          <w:rFonts w:ascii="OpenSans-webfont" w:eastAsia="Times New Roman" w:hAnsi="OpenSans-webfont" w:cs="Times New Roman"/>
          <w:color w:val="333333"/>
          <w:sz w:val="24"/>
          <w:szCs w:val="24"/>
          <w:lang w:eastAsia="en-GB"/>
        </w:rPr>
        <w:t> </w:t>
      </w:r>
    </w:p>
    <w:p w14:paraId="7B233BD2" w14:textId="77777777" w:rsidR="003C15E0" w:rsidRPr="003C15E0" w:rsidRDefault="003C15E0" w:rsidP="003C15E0">
      <w:pPr>
        <w:numPr>
          <w:ilvl w:val="0"/>
          <w:numId w:val="1"/>
        </w:numPr>
        <w:shd w:val="clear" w:color="auto" w:fill="FFFFFF"/>
        <w:spacing w:before="100" w:beforeAutospacing="1" w:after="100" w:afterAutospacing="1" w:line="240" w:lineRule="auto"/>
        <w:rPr>
          <w:rFonts w:ascii="OpenSans-webfont" w:eastAsia="Times New Roman" w:hAnsi="OpenSans-webfont" w:cs="Times New Roman"/>
          <w:color w:val="333333"/>
          <w:sz w:val="24"/>
          <w:szCs w:val="24"/>
          <w:lang w:eastAsia="en-GB"/>
        </w:rPr>
      </w:pPr>
      <w:r w:rsidRPr="003C15E0">
        <w:rPr>
          <w:rFonts w:ascii="OpenSans-webfont" w:eastAsia="Times New Roman" w:hAnsi="OpenSans-webfont" w:cs="Times New Roman"/>
          <w:color w:val="333333"/>
          <w:sz w:val="24"/>
          <w:szCs w:val="24"/>
          <w:lang w:eastAsia="en-GB"/>
        </w:rPr>
        <w:t xml:space="preserve">We are launching our Wildlife </w:t>
      </w:r>
      <w:proofErr w:type="gramStart"/>
      <w:r w:rsidRPr="003C15E0">
        <w:rPr>
          <w:rFonts w:ascii="OpenSans-webfont" w:eastAsia="Times New Roman" w:hAnsi="OpenSans-webfont" w:cs="Times New Roman"/>
          <w:color w:val="333333"/>
          <w:sz w:val="24"/>
          <w:szCs w:val="24"/>
          <w:lang w:eastAsia="en-GB"/>
        </w:rPr>
        <w:t>Gardening  Competition</w:t>
      </w:r>
      <w:proofErr w:type="gramEnd"/>
      <w:r w:rsidRPr="003C15E0">
        <w:rPr>
          <w:rFonts w:ascii="OpenSans-webfont" w:eastAsia="Times New Roman" w:hAnsi="OpenSans-webfont" w:cs="Times New Roman"/>
          <w:color w:val="333333"/>
          <w:sz w:val="24"/>
          <w:szCs w:val="24"/>
          <w:lang w:eastAsia="en-GB"/>
        </w:rPr>
        <w:t xml:space="preserve"> in April.  Full details in April Unity, the village Telephone Box and </w:t>
      </w:r>
      <w:hyperlink r:id="rId5" w:tgtFrame="_blank" w:history="1">
        <w:r w:rsidRPr="003C15E0">
          <w:rPr>
            <w:rFonts w:ascii="OpenSans-webfont" w:eastAsia="Times New Roman" w:hAnsi="OpenSans-webfont" w:cs="Times New Roman"/>
            <w:color w:val="0000FF"/>
            <w:sz w:val="24"/>
            <w:szCs w:val="24"/>
            <w:u w:val="single"/>
            <w:lang w:eastAsia="en-GB"/>
          </w:rPr>
          <w:t>https://bridfordvillage.co.uk/community-services/wildlife-warden-group/</w:t>
        </w:r>
      </w:hyperlink>
      <w:r w:rsidRPr="003C15E0">
        <w:rPr>
          <w:rFonts w:ascii="OpenSans-webfont" w:eastAsia="Times New Roman" w:hAnsi="OpenSans-webfont" w:cs="Times New Roman"/>
          <w:color w:val="333333"/>
          <w:sz w:val="24"/>
          <w:szCs w:val="24"/>
          <w:lang w:eastAsia="en-GB"/>
        </w:rPr>
        <w:t>.  There will also be posters around the village.</w:t>
      </w:r>
    </w:p>
    <w:p w14:paraId="11BAF2E2" w14:textId="0D5AA3F5" w:rsidR="003C15E0" w:rsidRPr="003C15E0" w:rsidRDefault="003C15E0" w:rsidP="003C15E0">
      <w:pPr>
        <w:numPr>
          <w:ilvl w:val="0"/>
          <w:numId w:val="1"/>
        </w:numPr>
        <w:shd w:val="clear" w:color="auto" w:fill="FFFFFF"/>
        <w:spacing w:before="100" w:beforeAutospacing="1" w:after="100" w:afterAutospacing="1" w:line="240" w:lineRule="auto"/>
        <w:rPr>
          <w:rFonts w:ascii="OpenSans-webfont" w:eastAsia="Times New Roman" w:hAnsi="OpenSans-webfont" w:cs="Times New Roman"/>
          <w:color w:val="333333"/>
          <w:sz w:val="24"/>
          <w:szCs w:val="24"/>
          <w:lang w:eastAsia="en-GB"/>
        </w:rPr>
      </w:pPr>
      <w:r w:rsidRPr="003C15E0">
        <w:rPr>
          <w:rFonts w:ascii="OpenSans-webfont" w:eastAsia="Times New Roman" w:hAnsi="OpenSans-webfont" w:cs="Times New Roman"/>
          <w:color w:val="333333"/>
          <w:sz w:val="24"/>
          <w:szCs w:val="24"/>
          <w:lang w:eastAsia="en-GB"/>
        </w:rPr>
        <w:t xml:space="preserve">We have submitted our view to DNPA regarding Application Ref 0050/22: Proposed Milking Parlour Facility and adjacent general purpose storage building.  A copy of this is attached.  This relates to Agenda item 19.  We will be interested to learn of the Parish Council response.  We have also been approached in our role as wildlife wardens by Rosemary and Tony Bark of Middle Westcott Farm who try to manage their 33-acres in an environmentally sustainable manner by maintaining a mosaic of grassland, woodland, hedgerows and wetlands. They now feel this is threatened by the dominance of Seven Acre Farm which now surrounds them on 3 sides following their acquisition of 100-acre Westcott Farm.  On their invitation we will be visiting Middle Westcott Farm this weekend.  We have also been concerned to see the devastation to field gateways and hedgerows in the newly acquired land. </w:t>
      </w:r>
    </w:p>
    <w:p w14:paraId="1B61C85A" w14:textId="77777777" w:rsidR="00707B02" w:rsidRDefault="00707B02"/>
    <w:sectPr w:rsidR="00707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E5CE6"/>
    <w:multiLevelType w:val="multilevel"/>
    <w:tmpl w:val="5EC65E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7529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E0"/>
    <w:rsid w:val="003C15E0"/>
    <w:rsid w:val="0070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01D8"/>
  <w15:chartTrackingRefBased/>
  <w15:docId w15:val="{8312B2CB-AEEB-4AEA-BE73-5C22132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w-icon-mail-msgheader-text">
    <w:name w:val="ow-icon-mail-msgheader-text"/>
    <w:basedOn w:val="DefaultParagraphFont"/>
    <w:rsid w:val="003C15E0"/>
  </w:style>
  <w:style w:type="character" w:styleId="Hyperlink">
    <w:name w:val="Hyperlink"/>
    <w:basedOn w:val="DefaultParagraphFont"/>
    <w:uiPriority w:val="99"/>
    <w:semiHidden/>
    <w:unhideWhenUsed/>
    <w:rsid w:val="003C15E0"/>
    <w:rPr>
      <w:color w:val="0000FF"/>
      <w:u w:val="single"/>
    </w:rPr>
  </w:style>
  <w:style w:type="character" w:customStyle="1" w:styleId="x-btn-inner">
    <w:name w:val="x-btn-inner"/>
    <w:basedOn w:val="DefaultParagraphFont"/>
    <w:rsid w:val="003C15E0"/>
  </w:style>
  <w:style w:type="paragraph" w:styleId="ListParagraph">
    <w:name w:val="List Paragraph"/>
    <w:basedOn w:val="Normal"/>
    <w:uiPriority w:val="34"/>
    <w:qFormat/>
    <w:rsid w:val="003C15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13493">
      <w:bodyDiv w:val="1"/>
      <w:marLeft w:val="0"/>
      <w:marRight w:val="0"/>
      <w:marTop w:val="0"/>
      <w:marBottom w:val="0"/>
      <w:divBdr>
        <w:top w:val="none" w:sz="0" w:space="0" w:color="auto"/>
        <w:left w:val="none" w:sz="0" w:space="0" w:color="auto"/>
        <w:bottom w:val="none" w:sz="0" w:space="0" w:color="auto"/>
        <w:right w:val="none" w:sz="0" w:space="0" w:color="auto"/>
      </w:divBdr>
      <w:divsChild>
        <w:div w:id="1896089841">
          <w:marLeft w:val="150"/>
          <w:marRight w:val="135"/>
          <w:marTop w:val="0"/>
          <w:marBottom w:val="0"/>
          <w:divBdr>
            <w:top w:val="none" w:sz="0" w:space="0" w:color="auto"/>
            <w:left w:val="none" w:sz="0" w:space="0" w:color="auto"/>
            <w:bottom w:val="single" w:sz="6" w:space="5" w:color="CECECE"/>
            <w:right w:val="none" w:sz="0" w:space="0" w:color="auto"/>
          </w:divBdr>
          <w:divsChild>
            <w:div w:id="2134596777">
              <w:marLeft w:val="0"/>
              <w:marRight w:val="0"/>
              <w:marTop w:val="0"/>
              <w:marBottom w:val="0"/>
              <w:divBdr>
                <w:top w:val="none" w:sz="0" w:space="0" w:color="auto"/>
                <w:left w:val="none" w:sz="0" w:space="0" w:color="auto"/>
                <w:bottom w:val="none" w:sz="0" w:space="0" w:color="auto"/>
                <w:right w:val="none" w:sz="0" w:space="0" w:color="auto"/>
              </w:divBdr>
              <w:divsChild>
                <w:div w:id="1033773349">
                  <w:marLeft w:val="0"/>
                  <w:marRight w:val="0"/>
                  <w:marTop w:val="0"/>
                  <w:marBottom w:val="0"/>
                  <w:divBdr>
                    <w:top w:val="none" w:sz="0" w:space="0" w:color="auto"/>
                    <w:left w:val="none" w:sz="0" w:space="0" w:color="auto"/>
                    <w:bottom w:val="none" w:sz="0" w:space="0" w:color="auto"/>
                    <w:right w:val="none" w:sz="0" w:space="0" w:color="auto"/>
                  </w:divBdr>
                </w:div>
                <w:div w:id="3195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4148">
          <w:marLeft w:val="0"/>
          <w:marRight w:val="0"/>
          <w:marTop w:val="225"/>
          <w:marBottom w:val="0"/>
          <w:divBdr>
            <w:top w:val="none" w:sz="0" w:space="0" w:color="auto"/>
            <w:left w:val="none" w:sz="0" w:space="0" w:color="auto"/>
            <w:bottom w:val="none" w:sz="0" w:space="0" w:color="auto"/>
            <w:right w:val="none" w:sz="0" w:space="0" w:color="auto"/>
          </w:divBdr>
          <w:divsChild>
            <w:div w:id="1183938150">
              <w:marLeft w:val="0"/>
              <w:marRight w:val="0"/>
              <w:marTop w:val="0"/>
              <w:marBottom w:val="0"/>
              <w:divBdr>
                <w:top w:val="none" w:sz="0" w:space="0" w:color="auto"/>
                <w:left w:val="none" w:sz="0" w:space="0" w:color="auto"/>
                <w:bottom w:val="none" w:sz="0" w:space="0" w:color="auto"/>
                <w:right w:val="none" w:sz="0" w:space="0" w:color="auto"/>
              </w:divBdr>
              <w:divsChild>
                <w:div w:id="21138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837">
          <w:marLeft w:val="0"/>
          <w:marRight w:val="0"/>
          <w:marTop w:val="300"/>
          <w:marBottom w:val="0"/>
          <w:divBdr>
            <w:top w:val="none" w:sz="0" w:space="0" w:color="auto"/>
            <w:left w:val="none" w:sz="0" w:space="0" w:color="auto"/>
            <w:bottom w:val="none" w:sz="0" w:space="0" w:color="auto"/>
            <w:right w:val="none" w:sz="0" w:space="0" w:color="auto"/>
          </w:divBdr>
          <w:divsChild>
            <w:div w:id="137772192">
              <w:marLeft w:val="0"/>
              <w:marRight w:val="0"/>
              <w:marTop w:val="0"/>
              <w:marBottom w:val="0"/>
              <w:divBdr>
                <w:top w:val="none" w:sz="0" w:space="0" w:color="auto"/>
                <w:left w:val="none" w:sz="0" w:space="0" w:color="auto"/>
                <w:bottom w:val="none" w:sz="0" w:space="0" w:color="auto"/>
                <w:right w:val="none" w:sz="0" w:space="0" w:color="auto"/>
              </w:divBdr>
              <w:divsChild>
                <w:div w:id="5043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idfordvillage.co.uk/community-services/wildlife-warden-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Banks</dc:creator>
  <cp:keywords/>
  <dc:description/>
  <cp:lastModifiedBy>Joan Banks</cp:lastModifiedBy>
  <cp:revision>1</cp:revision>
  <dcterms:created xsi:type="dcterms:W3CDTF">2022-05-02T19:34:00Z</dcterms:created>
  <dcterms:modified xsi:type="dcterms:W3CDTF">2022-05-02T19:37:00Z</dcterms:modified>
</cp:coreProperties>
</file>